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65" w:rsidRDefault="003A5265" w:rsidP="003A5265">
      <w:pPr>
        <w:jc w:val="center"/>
        <w:rPr>
          <w:b/>
        </w:rPr>
      </w:pPr>
      <w:r>
        <w:rPr>
          <w:b/>
        </w:rPr>
        <w:t>Pike County Board of Education</w:t>
      </w:r>
    </w:p>
    <w:p w:rsidR="003A5265" w:rsidRDefault="003A5265" w:rsidP="003A5265">
      <w:pPr>
        <w:jc w:val="center"/>
        <w:rPr>
          <w:b/>
        </w:rPr>
      </w:pPr>
      <w:r>
        <w:rPr>
          <w:b/>
        </w:rPr>
        <w:t>September 12, 2011</w:t>
      </w:r>
    </w:p>
    <w:p w:rsidR="003A5265" w:rsidRDefault="003A5265" w:rsidP="003A5265">
      <w:pPr>
        <w:jc w:val="center"/>
        <w:rPr>
          <w:b/>
        </w:rPr>
      </w:pPr>
    </w:p>
    <w:p w:rsidR="003A5265" w:rsidRDefault="003A5265" w:rsidP="003A5265">
      <w:r>
        <w:t xml:space="preserve">The </w:t>
      </w:r>
      <w:proofErr w:type="gramStart"/>
      <w:r>
        <w:t>Pike  County</w:t>
      </w:r>
      <w:proofErr w:type="gramEnd"/>
      <w:r>
        <w:t xml:space="preserve"> Board of Education met at 4:15 p.m. in the regular monthly session at the office of the Board located at 101 West Love Street, Troy, Alabama.  Board members present for the meeting were as follows:</w:t>
      </w:r>
    </w:p>
    <w:p w:rsidR="003A5265" w:rsidRDefault="003A5265" w:rsidP="003A5265"/>
    <w:p w:rsidR="003A5265" w:rsidRDefault="003A5265" w:rsidP="003A5265">
      <w:r>
        <w:t>Mrs. Linda Steed, President</w:t>
      </w:r>
      <w:r>
        <w:tab/>
      </w:r>
      <w:r>
        <w:tab/>
      </w:r>
      <w:r>
        <w:tab/>
        <w:t>District Four</w:t>
      </w:r>
    </w:p>
    <w:p w:rsidR="002A75B2" w:rsidRDefault="002A75B2" w:rsidP="003A5265">
      <w:r>
        <w:t>Rev. E</w:t>
      </w:r>
      <w:r w:rsidR="00523D7D">
        <w:t>a</w:t>
      </w:r>
      <w:r>
        <w:t>rnest Green, Vice President</w:t>
      </w:r>
      <w:r>
        <w:tab/>
      </w:r>
      <w:r>
        <w:tab/>
        <w:t>District One</w:t>
      </w:r>
    </w:p>
    <w:p w:rsidR="003A5265" w:rsidRDefault="003A5265" w:rsidP="003A5265">
      <w:r>
        <w:t>Mr. Chris Wilkes</w:t>
      </w:r>
      <w:r>
        <w:tab/>
      </w:r>
      <w:r>
        <w:tab/>
      </w:r>
      <w:r>
        <w:tab/>
      </w:r>
      <w:r>
        <w:tab/>
        <w:t>District Six</w:t>
      </w:r>
    </w:p>
    <w:p w:rsidR="003A5265" w:rsidRDefault="003A5265" w:rsidP="003A5265">
      <w:r>
        <w:t>Rev. Herbert Reynolds</w:t>
      </w:r>
      <w:r>
        <w:tab/>
      </w:r>
      <w:r>
        <w:tab/>
      </w:r>
      <w:r>
        <w:tab/>
        <w:t>District Five</w:t>
      </w:r>
    </w:p>
    <w:p w:rsidR="003A5265" w:rsidRDefault="003A5265" w:rsidP="003A5265">
      <w:r>
        <w:t>Mr. W. Greg Price</w:t>
      </w:r>
      <w:r>
        <w:tab/>
      </w:r>
      <w:r>
        <w:tab/>
      </w:r>
      <w:r>
        <w:tab/>
      </w:r>
      <w:r>
        <w:tab/>
        <w:t>District Two</w:t>
      </w:r>
    </w:p>
    <w:p w:rsidR="003A5265" w:rsidRDefault="003A5265" w:rsidP="003A5265"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3A5265" w:rsidRDefault="003A5265" w:rsidP="003A5265"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3A5265" w:rsidRDefault="003A5265" w:rsidP="003A5265"/>
    <w:p w:rsidR="003A5265" w:rsidRDefault="003A5265" w:rsidP="003A5265">
      <w:r>
        <w:t>2.  The meeting was called to order by the President, Mrs. Ste</w:t>
      </w:r>
      <w:r w:rsidR="002A75B2">
        <w:t>ed and Rev. Green</w:t>
      </w:r>
      <w:r>
        <w:t xml:space="preserve"> gave </w:t>
      </w:r>
      <w:r w:rsidR="005075F3">
        <w:t>the Invocation</w:t>
      </w:r>
      <w:r w:rsidR="002A75B2">
        <w:t>.</w:t>
      </w:r>
      <w:r>
        <w:t xml:space="preserve">    </w:t>
      </w:r>
    </w:p>
    <w:p w:rsidR="002A75B2" w:rsidRDefault="002A75B2" w:rsidP="002A75B2">
      <w:pPr>
        <w:jc w:val="center"/>
        <w:rPr>
          <w:b/>
        </w:rPr>
      </w:pPr>
    </w:p>
    <w:p w:rsidR="00FD10C6" w:rsidRDefault="002A75B2">
      <w:r>
        <w:t xml:space="preserve">3.  On a motion made by Mr. Price, seconded by Rev. Green the Board approved the Minutes of August 15, 2011 and the called meeting </w:t>
      </w:r>
      <w:r w:rsidR="005075F3">
        <w:t xml:space="preserve">minutes </w:t>
      </w:r>
      <w:r>
        <w:t>of August 29, 2011.</w:t>
      </w:r>
    </w:p>
    <w:p w:rsidR="002A75B2" w:rsidRDefault="002A75B2"/>
    <w:p w:rsidR="002A75B2" w:rsidRDefault="002A75B2">
      <w:r>
        <w:t>4.  Hearing of Delegations and Communications</w:t>
      </w:r>
    </w:p>
    <w:p w:rsidR="002A75B2" w:rsidRDefault="002A75B2"/>
    <w:p w:rsidR="002A75B2" w:rsidRDefault="002A75B2">
      <w:r>
        <w:t xml:space="preserve">5.  On a motion made by Mr. </w:t>
      </w:r>
      <w:proofErr w:type="spellStart"/>
      <w:r>
        <w:t>Botts</w:t>
      </w:r>
      <w:proofErr w:type="spellEnd"/>
      <w:r>
        <w:t>, seconded by Rev. Reynolds the Board approved the adoption of the Agenda as presented.</w:t>
      </w:r>
    </w:p>
    <w:p w:rsidR="002A75B2" w:rsidRDefault="002A75B2"/>
    <w:p w:rsidR="002A75B2" w:rsidRDefault="002A75B2">
      <w:r>
        <w:t>6.  Unfinished Business – None</w:t>
      </w:r>
    </w:p>
    <w:p w:rsidR="002A75B2" w:rsidRDefault="002A75B2"/>
    <w:p w:rsidR="002A75B2" w:rsidRDefault="002A75B2">
      <w:r>
        <w:t>7.  New Business</w:t>
      </w:r>
    </w:p>
    <w:p w:rsidR="002A75B2" w:rsidRDefault="002A75B2"/>
    <w:p w:rsidR="002A75B2" w:rsidRDefault="00BE5A82" w:rsidP="002A75B2">
      <w:pPr>
        <w:pStyle w:val="ListParagraph"/>
        <w:numPr>
          <w:ilvl w:val="0"/>
          <w:numId w:val="1"/>
        </w:numPr>
      </w:pPr>
      <w:r>
        <w:t xml:space="preserve">Cheri Raffle from </w:t>
      </w:r>
      <w:r w:rsidR="0008290E">
        <w:t>the Alabama Department of Examiners of Public Accounts discussed the Audit Report and the findings.</w:t>
      </w:r>
    </w:p>
    <w:p w:rsidR="0008290E" w:rsidRDefault="0008290E" w:rsidP="0008290E">
      <w:pPr>
        <w:ind w:left="225"/>
      </w:pPr>
    </w:p>
    <w:p w:rsidR="0008290E" w:rsidRDefault="00A14517" w:rsidP="0008290E">
      <w:pPr>
        <w:pStyle w:val="ListParagraph"/>
        <w:numPr>
          <w:ilvl w:val="0"/>
          <w:numId w:val="1"/>
        </w:numPr>
      </w:pPr>
      <w:r>
        <w:t>On a motion made b</w:t>
      </w:r>
      <w:r w:rsidR="0008290E">
        <w:t xml:space="preserve">y Mr. </w:t>
      </w:r>
      <w:proofErr w:type="spellStart"/>
      <w:r w:rsidR="0008290E">
        <w:t>Botts</w:t>
      </w:r>
      <w:proofErr w:type="spellEnd"/>
      <w:r w:rsidR="0008290E">
        <w:t>, seconded by Mr. Price the Board approved the Financial Statement and Bank Reconcilement for the month of August, 2011.</w:t>
      </w:r>
    </w:p>
    <w:p w:rsidR="0008290E" w:rsidRDefault="0008290E" w:rsidP="0008290E">
      <w:pPr>
        <w:pStyle w:val="ListParagraph"/>
      </w:pPr>
    </w:p>
    <w:p w:rsidR="0008290E" w:rsidRDefault="0008290E" w:rsidP="0008290E">
      <w:pPr>
        <w:pStyle w:val="ListParagraph"/>
        <w:numPr>
          <w:ilvl w:val="0"/>
          <w:numId w:val="1"/>
        </w:numPr>
      </w:pPr>
      <w:r>
        <w:t>On a motion made by Rev. Reynolds, seconded by Mr. Price the Board approved the payment of payrolls for the month of August and account run dates of 8/22/11, 8/23/11 and 9/7/11.</w:t>
      </w:r>
    </w:p>
    <w:p w:rsidR="0008290E" w:rsidRDefault="0008290E" w:rsidP="0008290E">
      <w:pPr>
        <w:pStyle w:val="ListParagraph"/>
      </w:pPr>
    </w:p>
    <w:p w:rsidR="0008290E" w:rsidRDefault="0008290E" w:rsidP="0008290E">
      <w:pPr>
        <w:pStyle w:val="ListParagraph"/>
        <w:numPr>
          <w:ilvl w:val="0"/>
          <w:numId w:val="1"/>
        </w:numPr>
      </w:pPr>
      <w:r>
        <w:t>On a motion made by Mr. Wilkes, seconded by Rev. Reynolds the Board approv</w:t>
      </w:r>
      <w:r w:rsidR="00A14517">
        <w:t>ed the student transfer request per attached summary.</w:t>
      </w:r>
    </w:p>
    <w:p w:rsidR="0008290E" w:rsidRDefault="0008290E" w:rsidP="0008290E">
      <w:pPr>
        <w:pStyle w:val="ListParagraph"/>
      </w:pPr>
    </w:p>
    <w:p w:rsidR="0008290E" w:rsidRDefault="0008290E" w:rsidP="0008290E">
      <w:pPr>
        <w:pStyle w:val="ListParagraph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 xml:space="preserve">, seconded by Mr. Price the Board approved the </w:t>
      </w:r>
      <w:r w:rsidR="00A14517">
        <w:t xml:space="preserve">FY12 </w:t>
      </w:r>
      <w:r>
        <w:t>Annual Budget.</w:t>
      </w:r>
    </w:p>
    <w:p w:rsidR="00903BEE" w:rsidRDefault="00903BEE" w:rsidP="00903BEE"/>
    <w:p w:rsidR="00903BEE" w:rsidRDefault="00903BEE" w:rsidP="00903BEE">
      <w:pPr>
        <w:rPr>
          <w:b/>
        </w:rPr>
      </w:pPr>
      <w:r>
        <w:rPr>
          <w:b/>
        </w:rPr>
        <w:lastRenderedPageBreak/>
        <w:t>Pike County Board of Education</w:t>
      </w:r>
    </w:p>
    <w:p w:rsidR="00903BEE" w:rsidRDefault="00903BEE" w:rsidP="00903BEE">
      <w:pPr>
        <w:rPr>
          <w:b/>
        </w:rPr>
      </w:pPr>
      <w:r>
        <w:rPr>
          <w:b/>
        </w:rPr>
        <w:t>Minutes of September 12, 2011</w:t>
      </w:r>
    </w:p>
    <w:p w:rsidR="00903BEE" w:rsidRDefault="00903BEE" w:rsidP="00903BEE">
      <w:pPr>
        <w:rPr>
          <w:b/>
        </w:rPr>
      </w:pPr>
      <w:r>
        <w:rPr>
          <w:b/>
        </w:rPr>
        <w:t>Page 2</w:t>
      </w:r>
    </w:p>
    <w:p w:rsidR="00903BEE" w:rsidRPr="00903BEE" w:rsidRDefault="00903BEE" w:rsidP="00903BEE">
      <w:pPr>
        <w:rPr>
          <w:b/>
        </w:rPr>
      </w:pPr>
    </w:p>
    <w:p w:rsidR="0008290E" w:rsidRDefault="0008290E" w:rsidP="0008290E">
      <w:pPr>
        <w:pStyle w:val="ListParagraph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Rev. Green the Boa</w:t>
      </w:r>
      <w:r w:rsidR="00A14517">
        <w:t>r</w:t>
      </w:r>
      <w:r>
        <w:t xml:space="preserve">d approved the </w:t>
      </w:r>
      <w:r w:rsidR="00A14517">
        <w:t xml:space="preserve">FY12 </w:t>
      </w:r>
      <w:r>
        <w:t>Capital Plan.</w:t>
      </w:r>
    </w:p>
    <w:p w:rsidR="0008290E" w:rsidRDefault="0008290E" w:rsidP="0008290E">
      <w:pPr>
        <w:pStyle w:val="ListParagraph"/>
      </w:pPr>
    </w:p>
    <w:p w:rsidR="0008290E" w:rsidRDefault="0008290E" w:rsidP="0008290E">
      <w:pPr>
        <w:pStyle w:val="ListParagraph"/>
        <w:numPr>
          <w:ilvl w:val="0"/>
          <w:numId w:val="1"/>
        </w:numPr>
      </w:pPr>
      <w:r>
        <w:t xml:space="preserve"> On a motion made by Mr. Price, seconded by Mr. Wilkes the Board approved the contract with Pike County Economic Development Corporation with the stipulation that if proration is called in 2011-2012 then the contract amount will be prorated by the same amount.</w:t>
      </w:r>
    </w:p>
    <w:p w:rsidR="0008290E" w:rsidRDefault="0008290E" w:rsidP="0008290E">
      <w:pPr>
        <w:pStyle w:val="ListParagraph"/>
      </w:pPr>
    </w:p>
    <w:p w:rsidR="0008290E" w:rsidRDefault="0008290E" w:rsidP="0008290E">
      <w:pPr>
        <w:pStyle w:val="ListParagraph"/>
        <w:numPr>
          <w:ilvl w:val="0"/>
          <w:numId w:val="1"/>
        </w:numPr>
      </w:pPr>
      <w:r>
        <w:t>On a motion made by Rev. Green, seconded by Rev. Reynolds the Board approved the Community Education Board Resolution.</w:t>
      </w:r>
    </w:p>
    <w:p w:rsidR="0008290E" w:rsidRDefault="0008290E" w:rsidP="0008290E">
      <w:pPr>
        <w:pStyle w:val="ListParagraph"/>
      </w:pPr>
    </w:p>
    <w:p w:rsidR="0008290E" w:rsidRDefault="0008290E" w:rsidP="0008290E">
      <w:pPr>
        <w:pStyle w:val="ListParagraph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Rev.</w:t>
      </w:r>
      <w:r w:rsidR="00A14517">
        <w:t xml:space="preserve"> Reynolds the Board approved </w:t>
      </w:r>
      <w:r>
        <w:t xml:space="preserve"> contracts with JBHM.</w:t>
      </w:r>
    </w:p>
    <w:p w:rsidR="0008290E" w:rsidRDefault="0008290E" w:rsidP="0008290E">
      <w:pPr>
        <w:pStyle w:val="ListParagraph"/>
      </w:pPr>
    </w:p>
    <w:p w:rsidR="0008290E" w:rsidRDefault="0008290E" w:rsidP="0008290E">
      <w:pPr>
        <w:pStyle w:val="ListParagraph"/>
        <w:numPr>
          <w:ilvl w:val="0"/>
          <w:numId w:val="1"/>
        </w:numPr>
      </w:pPr>
      <w:r>
        <w:t xml:space="preserve">On a motion made by </w:t>
      </w:r>
      <w:r w:rsidR="00903BEE">
        <w:t xml:space="preserve">Rev. Reynolds, seconded by Mr. </w:t>
      </w:r>
      <w:r>
        <w:t>Wilkes the Board approved the renewal of the Board’s ARMS General Liability/Errors and Omissions Liability Fund participation.</w:t>
      </w:r>
    </w:p>
    <w:p w:rsidR="0008290E" w:rsidRDefault="0008290E" w:rsidP="0008290E">
      <w:pPr>
        <w:pStyle w:val="ListParagraph"/>
      </w:pPr>
    </w:p>
    <w:p w:rsidR="0008290E" w:rsidRDefault="0008290E" w:rsidP="0008290E">
      <w:pPr>
        <w:pStyle w:val="ListParagraph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Rev. Reynolds the Board approved one half of the cost for a new intercom system for Banks Middle School not to exceed $3,000.</w:t>
      </w:r>
    </w:p>
    <w:p w:rsidR="0008290E" w:rsidRDefault="0008290E" w:rsidP="0008290E">
      <w:pPr>
        <w:pStyle w:val="ListParagraph"/>
      </w:pPr>
    </w:p>
    <w:p w:rsidR="0008290E" w:rsidRDefault="0008290E" w:rsidP="0008290E">
      <w:pPr>
        <w:pStyle w:val="ListParagraph"/>
        <w:numPr>
          <w:ilvl w:val="0"/>
          <w:numId w:val="1"/>
        </w:numPr>
      </w:pPr>
      <w:r>
        <w:t xml:space="preserve">On a motion made by Mr. Wilkes, seconded by Rev. Green the Board approved the </w:t>
      </w:r>
      <w:r w:rsidR="00903BEE">
        <w:t xml:space="preserve">payment for one half of the </w:t>
      </w:r>
      <w:r>
        <w:t>Audio System for Goshen High School Football in the amount of $1,608.00.</w:t>
      </w:r>
    </w:p>
    <w:p w:rsidR="0008290E" w:rsidRDefault="0008290E" w:rsidP="0008290E">
      <w:pPr>
        <w:pStyle w:val="ListParagraph"/>
      </w:pPr>
    </w:p>
    <w:p w:rsidR="0008290E" w:rsidRDefault="0008290E" w:rsidP="0008290E">
      <w:pPr>
        <w:pStyle w:val="ListParagraph"/>
        <w:numPr>
          <w:ilvl w:val="0"/>
          <w:numId w:val="1"/>
        </w:numPr>
      </w:pPr>
      <w:r>
        <w:t xml:space="preserve">On a motion made by Rev. Reynolds, seconded by Mr. Price the Board approved the request for Brooke Terry and Joy Taylor to attend the </w:t>
      </w:r>
      <w:proofErr w:type="spellStart"/>
      <w:r>
        <w:t>HealthierUS</w:t>
      </w:r>
      <w:proofErr w:type="spellEnd"/>
      <w:r>
        <w:t xml:space="preserve"> School Challenge Recognition reception in Washington, D.C. on October 17, 2011.  Expenses will be paid by the Child Nutrition Program.</w:t>
      </w:r>
    </w:p>
    <w:p w:rsidR="0008290E" w:rsidRDefault="0008290E" w:rsidP="0008290E">
      <w:pPr>
        <w:pStyle w:val="ListParagraph"/>
      </w:pPr>
    </w:p>
    <w:p w:rsidR="0008290E" w:rsidRDefault="0008290E" w:rsidP="0008290E">
      <w:pPr>
        <w:pStyle w:val="ListParagraph"/>
        <w:numPr>
          <w:ilvl w:val="0"/>
          <w:numId w:val="1"/>
        </w:numPr>
      </w:pPr>
      <w:r>
        <w:t xml:space="preserve">On a motion made by Mr. Price, seconded by Rev. Reynolds the Board approved the request for Brooke Terry to attend the Child Nutrition Directors’ Conference in </w:t>
      </w:r>
      <w:proofErr w:type="spellStart"/>
      <w:r>
        <w:t>Perdido</w:t>
      </w:r>
      <w:proofErr w:type="spellEnd"/>
      <w:r>
        <w:t xml:space="preserve"> Beach, AL from November 8-10, 2011.  Expenses will be paid by the Child Nutrition Program.</w:t>
      </w:r>
    </w:p>
    <w:p w:rsidR="0008290E" w:rsidRDefault="0008290E" w:rsidP="0008290E">
      <w:pPr>
        <w:pStyle w:val="ListParagraph"/>
      </w:pPr>
    </w:p>
    <w:p w:rsidR="0008290E" w:rsidRDefault="0008290E" w:rsidP="0008290E">
      <w:pPr>
        <w:pStyle w:val="ListParagraph"/>
        <w:numPr>
          <w:ilvl w:val="0"/>
          <w:numId w:val="1"/>
        </w:numPr>
      </w:pPr>
      <w:r>
        <w:t xml:space="preserve">On a motion made by Mr. Price, seconded by Mr. </w:t>
      </w:r>
      <w:proofErr w:type="spellStart"/>
      <w:r>
        <w:t>Botts</w:t>
      </w:r>
      <w:proofErr w:type="spellEnd"/>
      <w:r>
        <w:t xml:space="preserve"> the Board approved the awarding of the Custodian bid to Southern Management to provide Custodial Services.</w:t>
      </w:r>
    </w:p>
    <w:p w:rsidR="0008290E" w:rsidRDefault="0008290E" w:rsidP="0008290E">
      <w:pPr>
        <w:pStyle w:val="ListParagraph"/>
      </w:pPr>
    </w:p>
    <w:p w:rsidR="00903BEE" w:rsidRDefault="00903BEE" w:rsidP="0008290E">
      <w:pPr>
        <w:pStyle w:val="ListParagraph"/>
      </w:pPr>
    </w:p>
    <w:p w:rsidR="00903BEE" w:rsidRDefault="00903BEE" w:rsidP="0008290E">
      <w:pPr>
        <w:pStyle w:val="ListParagraph"/>
      </w:pPr>
    </w:p>
    <w:p w:rsidR="00903BEE" w:rsidRDefault="00903BEE" w:rsidP="0008290E">
      <w:pPr>
        <w:pStyle w:val="ListParagraph"/>
      </w:pPr>
    </w:p>
    <w:p w:rsidR="00903BEE" w:rsidRDefault="00903BEE" w:rsidP="0008290E">
      <w:pPr>
        <w:rPr>
          <w:b/>
        </w:rPr>
      </w:pPr>
      <w:r>
        <w:rPr>
          <w:b/>
        </w:rPr>
        <w:t>Pike County Board of Education</w:t>
      </w:r>
    </w:p>
    <w:p w:rsidR="00903BEE" w:rsidRDefault="00903BEE" w:rsidP="0008290E">
      <w:pPr>
        <w:rPr>
          <w:b/>
        </w:rPr>
      </w:pPr>
      <w:r>
        <w:rPr>
          <w:b/>
        </w:rPr>
        <w:t>Minutes of September 12, 2011</w:t>
      </w:r>
    </w:p>
    <w:p w:rsidR="00903BEE" w:rsidRDefault="00903BEE" w:rsidP="0008290E">
      <w:pPr>
        <w:rPr>
          <w:b/>
        </w:rPr>
      </w:pPr>
      <w:r>
        <w:rPr>
          <w:b/>
        </w:rPr>
        <w:t>Page 3</w:t>
      </w:r>
    </w:p>
    <w:p w:rsidR="00903BEE" w:rsidRPr="00903BEE" w:rsidRDefault="00903BEE" w:rsidP="0008290E">
      <w:pPr>
        <w:rPr>
          <w:b/>
        </w:rPr>
      </w:pPr>
    </w:p>
    <w:p w:rsidR="00903BEE" w:rsidRDefault="00903BEE" w:rsidP="0008290E"/>
    <w:p w:rsidR="0008290E" w:rsidRDefault="0008290E" w:rsidP="0008290E">
      <w:r>
        <w:t>8.  Personnel</w:t>
      </w:r>
    </w:p>
    <w:p w:rsidR="0008290E" w:rsidRDefault="0008290E" w:rsidP="0008290E"/>
    <w:p w:rsidR="0008290E" w:rsidRDefault="0008290E" w:rsidP="0008290E">
      <w:pPr>
        <w:pStyle w:val="ListParagraph"/>
        <w:numPr>
          <w:ilvl w:val="0"/>
          <w:numId w:val="2"/>
        </w:numPr>
      </w:pPr>
      <w:r>
        <w:t xml:space="preserve"> On a motion made by Rev. Reynolds, seconded by Mr. Price the Board approved the hiring of </w:t>
      </w:r>
      <w:proofErr w:type="spellStart"/>
      <w:r>
        <w:t>Lenord</w:t>
      </w:r>
      <w:proofErr w:type="spellEnd"/>
      <w:r>
        <w:t xml:space="preserve"> Jones for the Special Education teacher position at Pike County High School.</w:t>
      </w:r>
    </w:p>
    <w:p w:rsidR="0008290E" w:rsidRDefault="0008290E" w:rsidP="0008290E">
      <w:pPr>
        <w:ind w:left="360"/>
      </w:pPr>
    </w:p>
    <w:p w:rsidR="0008290E" w:rsidRDefault="0008290E" w:rsidP="0008290E">
      <w:pPr>
        <w:pStyle w:val="ListParagraph"/>
        <w:numPr>
          <w:ilvl w:val="0"/>
          <w:numId w:val="2"/>
        </w:numPr>
      </w:pPr>
      <w:r>
        <w:t xml:space="preserve"> On a motion made by Rev. Green, seconded by Rev. Reynolds the Board accepted the resignation of David Jones as bus mechanic/bus driver position effective October 1, 2011.</w:t>
      </w:r>
    </w:p>
    <w:p w:rsidR="0008290E" w:rsidRDefault="0008290E" w:rsidP="0008290E">
      <w:pPr>
        <w:pStyle w:val="ListParagraph"/>
      </w:pPr>
    </w:p>
    <w:p w:rsidR="0008290E" w:rsidRDefault="0008290E" w:rsidP="0008290E">
      <w:pPr>
        <w:pStyle w:val="ListParagraph"/>
        <w:numPr>
          <w:ilvl w:val="0"/>
          <w:numId w:val="2"/>
        </w:numPr>
      </w:pPr>
      <w:r>
        <w:t>On a motion made by Mr. Wilkes, seconded by Mr. Price the Board approved the request for maternity leave under the Family Medical Leave Act for Ashley Kilpatrick at Goshen Elementary School.</w:t>
      </w:r>
    </w:p>
    <w:p w:rsidR="0008290E" w:rsidRDefault="0008290E" w:rsidP="0008290E">
      <w:pPr>
        <w:pStyle w:val="ListParagraph"/>
      </w:pPr>
    </w:p>
    <w:p w:rsidR="0008290E" w:rsidRDefault="0008290E" w:rsidP="0008290E">
      <w:pPr>
        <w:pStyle w:val="ListParagraph"/>
        <w:numPr>
          <w:ilvl w:val="0"/>
          <w:numId w:val="2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Rev. Green the Board approved for Ms. Shelby Putman to be employed as a long term sub for Ashley Kilpatrick’s maternity leave.</w:t>
      </w:r>
    </w:p>
    <w:p w:rsidR="0008290E" w:rsidRDefault="0008290E" w:rsidP="0008290E">
      <w:pPr>
        <w:pStyle w:val="ListParagraph"/>
      </w:pPr>
    </w:p>
    <w:p w:rsidR="0008290E" w:rsidRDefault="0008290E" w:rsidP="0008290E">
      <w:pPr>
        <w:pStyle w:val="ListParagraph"/>
        <w:numPr>
          <w:ilvl w:val="0"/>
          <w:numId w:val="2"/>
        </w:numPr>
      </w:pPr>
      <w:r>
        <w:t xml:space="preserve">On a motion made by Rev. Reynolds, seconded by Mr. Price the Board approved the employment of </w:t>
      </w:r>
      <w:proofErr w:type="spellStart"/>
      <w:r>
        <w:t>Lenda</w:t>
      </w:r>
      <w:proofErr w:type="spellEnd"/>
      <w:r>
        <w:t xml:space="preserve"> Sanders as remediation instructor at Goshen High School for 2011-2012.  This position is funded through Title I.</w:t>
      </w:r>
    </w:p>
    <w:p w:rsidR="0008290E" w:rsidRDefault="0008290E" w:rsidP="0008290E">
      <w:pPr>
        <w:pStyle w:val="ListParagraph"/>
      </w:pPr>
    </w:p>
    <w:p w:rsidR="0008290E" w:rsidRDefault="0008290E" w:rsidP="0008290E">
      <w:r>
        <w:t>9.  There being no further business to come before this Board, Rev. Green made a motion to adjourn, seconded by Rev. Reynolds.  The meeting adjourned at 5:08 p.m.</w:t>
      </w:r>
    </w:p>
    <w:p w:rsidR="0008290E" w:rsidRDefault="0008290E" w:rsidP="0008290E"/>
    <w:p w:rsidR="0008290E" w:rsidRDefault="0008290E" w:rsidP="0008290E">
      <w:r>
        <w:t>ATTEST:</w:t>
      </w:r>
    </w:p>
    <w:p w:rsidR="0008290E" w:rsidRDefault="0008290E" w:rsidP="0008290E"/>
    <w:p w:rsidR="0008290E" w:rsidRDefault="0008290E" w:rsidP="0008290E">
      <w:r>
        <w:t>_______________________________________________</w:t>
      </w:r>
    </w:p>
    <w:p w:rsidR="0008290E" w:rsidRDefault="0008290E" w:rsidP="0008290E">
      <w:r>
        <w:t>Dr. S. Mark Bazzell, Secretary</w:t>
      </w:r>
    </w:p>
    <w:p w:rsidR="0008290E" w:rsidRDefault="0008290E" w:rsidP="0008290E"/>
    <w:p w:rsidR="0008290E" w:rsidRDefault="0008290E" w:rsidP="0008290E"/>
    <w:p w:rsidR="0008290E" w:rsidRDefault="0008290E" w:rsidP="0008290E">
      <w:r>
        <w:t>______________________________________________</w:t>
      </w:r>
    </w:p>
    <w:p w:rsidR="0008290E" w:rsidRDefault="0008290E" w:rsidP="0008290E">
      <w:r>
        <w:t>Mrs. Linda Steed, President</w:t>
      </w:r>
    </w:p>
    <w:sectPr w:rsidR="0008290E" w:rsidSect="00FD10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2D7E"/>
    <w:multiLevelType w:val="hybridMultilevel"/>
    <w:tmpl w:val="79CAAE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80762"/>
    <w:multiLevelType w:val="hybridMultilevel"/>
    <w:tmpl w:val="53381C16"/>
    <w:lvl w:ilvl="0" w:tplc="63E844DE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A5265"/>
    <w:rsid w:val="00005289"/>
    <w:rsid w:val="00023C9A"/>
    <w:rsid w:val="0008290E"/>
    <w:rsid w:val="002A75B2"/>
    <w:rsid w:val="003A5265"/>
    <w:rsid w:val="003B1290"/>
    <w:rsid w:val="005075F3"/>
    <w:rsid w:val="00523D7D"/>
    <w:rsid w:val="00903BEE"/>
    <w:rsid w:val="00A14517"/>
    <w:rsid w:val="00BE5A82"/>
    <w:rsid w:val="00C233AD"/>
    <w:rsid w:val="00FD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2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832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jdolbear</dc:creator>
  <cp:keywords/>
  <dc:description/>
  <cp:lastModifiedBy>jdolbear</cp:lastModifiedBy>
  <cp:revision>4</cp:revision>
  <cp:lastPrinted>2011-10-20T19:31:00Z</cp:lastPrinted>
  <dcterms:created xsi:type="dcterms:W3CDTF">2011-09-21T19:11:00Z</dcterms:created>
  <dcterms:modified xsi:type="dcterms:W3CDTF">2011-10-20T21:32:00Z</dcterms:modified>
</cp:coreProperties>
</file>